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3303"/>
      </w:tblGrid>
      <w:tr w:rsidR="005F44DB" w:rsidRPr="00CC5602" w:rsidTr="00897028">
        <w:trPr>
          <w:gridBefore w:val="1"/>
          <w:wBefore w:w="7137" w:type="dxa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5F44DB" w:rsidRPr="00CC5602" w:rsidRDefault="005F44DB" w:rsidP="00897028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CC5602">
              <w:rPr>
                <w:rFonts w:ascii="Arial" w:hAnsi="Arial" w:cs="Arial"/>
                <w:b/>
                <w:sz w:val="18"/>
                <w:szCs w:val="18"/>
              </w:rPr>
              <w:t>CODIGO PROCEDIMIENTO: 0422</w:t>
            </w:r>
          </w:p>
        </w:tc>
      </w:tr>
      <w:tr w:rsidR="005F44DB" w:rsidRPr="00CC5602" w:rsidTr="00897028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5F44DB" w:rsidRPr="00CC5602" w:rsidRDefault="005F44DB" w:rsidP="00897028">
            <w:pPr>
              <w:pStyle w:val="Encabezado"/>
              <w:tabs>
                <w:tab w:val="clear" w:pos="4252"/>
                <w:tab w:val="clear" w:pos="8504"/>
                <w:tab w:val="center" w:pos="-2088"/>
              </w:tabs>
              <w:ind w:left="-108"/>
              <w:jc w:val="center"/>
              <w:rPr>
                <w:rFonts w:ascii="Arial" w:hAnsi="Arial" w:cs="Arial"/>
              </w:rPr>
            </w:pPr>
            <w:r w:rsidRPr="00CC5602">
              <w:rPr>
                <w:rFonts w:ascii="Arial" w:hAnsi="Arial" w:cs="Arial"/>
                <w:b/>
              </w:rPr>
              <w:t>ESTUDIO DE VIABILIDAD URBANÍSTICA</w:t>
            </w:r>
            <w:r>
              <w:rPr>
                <w:rFonts w:ascii="Arial" w:hAnsi="Arial" w:cs="Arial"/>
                <w:b/>
              </w:rPr>
              <w:t xml:space="preserve"> DE ESTABLECIMIENTOS AFECTADOS POR ACCIDENTES GRAVES EN LOS QUE INTERVENGAN SUSTANCIAS PELIGROSAS</w:t>
            </w:r>
          </w:p>
        </w:tc>
      </w:tr>
    </w:tbl>
    <w:p w:rsidR="005F44DB" w:rsidRDefault="005F44DB" w:rsidP="005F44DB">
      <w:pPr>
        <w:pStyle w:val="Textodebloque"/>
        <w:tabs>
          <w:tab w:val="left" w:pos="10206"/>
        </w:tabs>
        <w:ind w:left="284" w:right="283" w:firstLine="425"/>
        <w:rPr>
          <w:sz w:val="12"/>
          <w:szCs w:val="12"/>
        </w:rPr>
      </w:pPr>
    </w:p>
    <w:tbl>
      <w:tblPr>
        <w:tblW w:w="10351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466"/>
        <w:gridCol w:w="1898"/>
        <w:gridCol w:w="240"/>
        <w:gridCol w:w="132"/>
        <w:gridCol w:w="709"/>
        <w:gridCol w:w="590"/>
        <w:gridCol w:w="260"/>
        <w:gridCol w:w="284"/>
        <w:gridCol w:w="847"/>
        <w:gridCol w:w="712"/>
        <w:gridCol w:w="142"/>
        <w:gridCol w:w="393"/>
        <w:gridCol w:w="143"/>
        <w:gridCol w:w="1874"/>
      </w:tblGrid>
      <w:tr w:rsidR="005F44DB" w:rsidRPr="00352247" w:rsidTr="00897028">
        <w:trPr>
          <w:cantSplit/>
          <w:trHeight w:val="219"/>
        </w:trPr>
        <w:tc>
          <w:tcPr>
            <w:tcW w:w="10351" w:type="dxa"/>
            <w:gridSpan w:val="15"/>
            <w:shd w:val="pct20" w:color="auto" w:fill="FFFFFF"/>
          </w:tcPr>
          <w:p w:rsidR="005F44DB" w:rsidRPr="00352247" w:rsidRDefault="005F44DB" w:rsidP="00897028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1. DATOS DEL TITULAR </w:t>
            </w:r>
          </w:p>
        </w:tc>
      </w:tr>
      <w:tr w:rsidR="005F44DB" w:rsidRPr="00352247" w:rsidTr="00897028">
        <w:trPr>
          <w:cantSplit/>
          <w:trHeight w:val="203"/>
        </w:trPr>
        <w:tc>
          <w:tcPr>
            <w:tcW w:w="5696" w:type="dxa"/>
            <w:gridSpan w:val="7"/>
            <w:tcBorders>
              <w:top w:val="nil"/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Primer Apellido:</w:t>
            </w:r>
          </w:p>
        </w:tc>
        <w:tc>
          <w:tcPr>
            <w:tcW w:w="4655" w:type="dxa"/>
            <w:gridSpan w:val="8"/>
            <w:tcBorders>
              <w:top w:val="nil"/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Segundo Apellido:</w:t>
            </w:r>
          </w:p>
        </w:tc>
      </w:tr>
      <w:tr w:rsidR="005F44DB" w:rsidRPr="00352247" w:rsidTr="00897028">
        <w:trPr>
          <w:cantSplit/>
          <w:trHeight w:val="203"/>
        </w:trPr>
        <w:tc>
          <w:tcPr>
            <w:tcW w:w="5696" w:type="dxa"/>
            <w:gridSpan w:val="7"/>
            <w:tcBorders>
              <w:top w:val="nil"/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655" w:type="dxa"/>
            <w:gridSpan w:val="8"/>
            <w:tcBorders>
              <w:top w:val="nil"/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</w:tr>
      <w:tr w:rsidR="005F44DB" w:rsidRPr="00352247" w:rsidTr="00897028">
        <w:trPr>
          <w:cantSplit/>
          <w:trHeight w:val="203"/>
        </w:trPr>
        <w:tc>
          <w:tcPr>
            <w:tcW w:w="7087" w:type="dxa"/>
            <w:gridSpan w:val="10"/>
            <w:shd w:val="clear" w:color="auto" w:fill="auto"/>
          </w:tcPr>
          <w:p w:rsidR="005F44DB" w:rsidRPr="00F31A53" w:rsidRDefault="005F44DB" w:rsidP="00897028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Razón social: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5F44DB" w:rsidRPr="00F31A53" w:rsidRDefault="005F44DB" w:rsidP="00897028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N.I.F.:</w:t>
            </w:r>
          </w:p>
        </w:tc>
      </w:tr>
      <w:tr w:rsidR="005F44DB" w:rsidRPr="00352247" w:rsidTr="00897028">
        <w:trPr>
          <w:trHeight w:val="203"/>
        </w:trPr>
        <w:tc>
          <w:tcPr>
            <w:tcW w:w="5696" w:type="dxa"/>
            <w:gridSpan w:val="7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Vía:</w:t>
            </w: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Piso: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Puerta:</w:t>
            </w:r>
          </w:p>
        </w:tc>
      </w:tr>
      <w:tr w:rsidR="005F44DB" w:rsidRPr="00352247" w:rsidTr="00897028">
        <w:trPr>
          <w:trHeight w:val="203"/>
        </w:trPr>
        <w:tc>
          <w:tcPr>
            <w:tcW w:w="1661" w:type="dxa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Portal: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Escalera:</w:t>
            </w:r>
          </w:p>
        </w:tc>
        <w:tc>
          <w:tcPr>
            <w:tcW w:w="1671" w:type="dxa"/>
            <w:gridSpan w:val="4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Km:</w:t>
            </w: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3264" w:type="dxa"/>
            <w:gridSpan w:val="5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</w:tr>
      <w:tr w:rsidR="005F44DB" w:rsidRPr="00352247" w:rsidTr="00897028">
        <w:trPr>
          <w:trHeight w:val="210"/>
        </w:trPr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3062" w:type="dxa"/>
            <w:gridSpan w:val="7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264" w:type="dxa"/>
            <w:gridSpan w:val="5"/>
            <w:tcBorders>
              <w:bottom w:val="single" w:sz="4" w:space="0" w:color="auto"/>
            </w:tcBorders>
          </w:tcPr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5F44DB" w:rsidRPr="008C7E68" w:rsidTr="00897028">
        <w:trPr>
          <w:cantSplit/>
          <w:trHeight w:val="203"/>
        </w:trPr>
        <w:tc>
          <w:tcPr>
            <w:tcW w:w="10351" w:type="dxa"/>
            <w:gridSpan w:val="15"/>
            <w:shd w:val="clear" w:color="auto" w:fill="auto"/>
          </w:tcPr>
          <w:p w:rsidR="005F44DB" w:rsidRPr="00F31A53" w:rsidRDefault="005F44DB" w:rsidP="00897028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Correo electrónico:</w:t>
            </w:r>
          </w:p>
        </w:tc>
      </w:tr>
      <w:tr w:rsidR="005F44DB" w:rsidRPr="009E2BA7" w:rsidTr="00897028">
        <w:trPr>
          <w:cantSplit/>
          <w:trHeight w:val="219"/>
        </w:trPr>
        <w:tc>
          <w:tcPr>
            <w:tcW w:w="10351" w:type="dxa"/>
            <w:gridSpan w:val="15"/>
            <w:shd w:val="pct20" w:color="auto" w:fill="FFFFFF"/>
          </w:tcPr>
          <w:p w:rsidR="005F44DB" w:rsidRPr="009E2BA7" w:rsidRDefault="005F44DB" w:rsidP="00897028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9E2BA7">
              <w:rPr>
                <w:rFonts w:cs="Arial"/>
                <w:b/>
                <w:i w:val="0"/>
                <w:sz w:val="20"/>
              </w:rPr>
              <w:t>1.1. DATOS REPRESENTANTE (solo para empresas)</w:t>
            </w:r>
          </w:p>
        </w:tc>
      </w:tr>
      <w:tr w:rsidR="005F44DB" w:rsidRPr="00352247" w:rsidTr="00897028">
        <w:trPr>
          <w:cantSplit/>
          <w:trHeight w:val="320"/>
        </w:trPr>
        <w:tc>
          <w:tcPr>
            <w:tcW w:w="847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5F44DB" w:rsidRPr="00352247" w:rsidRDefault="005F44DB" w:rsidP="0089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vAlign w:val="center"/>
          </w:tcPr>
          <w:p w:rsidR="005F44DB" w:rsidRPr="00352247" w:rsidRDefault="005F44DB" w:rsidP="0089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</w:p>
        </w:tc>
      </w:tr>
      <w:tr w:rsidR="005F44DB" w:rsidRPr="002D5D07" w:rsidTr="00897028">
        <w:trPr>
          <w:cantSplit/>
          <w:trHeight w:val="144"/>
        </w:trPr>
        <w:tc>
          <w:tcPr>
            <w:tcW w:w="10351" w:type="dxa"/>
            <w:gridSpan w:val="15"/>
            <w:shd w:val="pct20" w:color="auto" w:fill="FFFFFF"/>
            <w:vAlign w:val="center"/>
          </w:tcPr>
          <w:p w:rsidR="005F44DB" w:rsidRPr="002D5D07" w:rsidRDefault="005F44DB" w:rsidP="00897028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2</w:t>
            </w:r>
            <w:r w:rsidRPr="002D5D07">
              <w:rPr>
                <w:rFonts w:cs="Arial"/>
                <w:b/>
                <w:i w:val="0"/>
                <w:sz w:val="20"/>
              </w:rPr>
              <w:t>. EMPLAZAMIENTO</w:t>
            </w:r>
          </w:p>
        </w:tc>
      </w:tr>
      <w:tr w:rsidR="005F44DB" w:rsidRPr="006C47EC" w:rsidTr="00897028">
        <w:tc>
          <w:tcPr>
            <w:tcW w:w="4397" w:type="dxa"/>
            <w:gridSpan w:val="5"/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Vía:</w:t>
            </w:r>
          </w:p>
        </w:tc>
        <w:tc>
          <w:tcPr>
            <w:tcW w:w="1843" w:type="dxa"/>
            <w:gridSpan w:val="4"/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701" w:type="dxa"/>
            <w:gridSpan w:val="3"/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2410" w:type="dxa"/>
            <w:gridSpan w:val="3"/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</w:tr>
      <w:tr w:rsidR="005F44DB" w:rsidRPr="006C47EC" w:rsidTr="00897028">
        <w:tc>
          <w:tcPr>
            <w:tcW w:w="2127" w:type="dxa"/>
            <w:gridSpan w:val="2"/>
            <w:tcBorders>
              <w:bottom w:val="nil"/>
            </w:tcBorders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Portal:</w:t>
            </w:r>
          </w:p>
        </w:tc>
        <w:tc>
          <w:tcPr>
            <w:tcW w:w="2138" w:type="dxa"/>
            <w:gridSpan w:val="2"/>
            <w:tcBorders>
              <w:bottom w:val="nil"/>
            </w:tcBorders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1691" w:type="dxa"/>
            <w:gridSpan w:val="4"/>
            <w:tcBorders>
              <w:bottom w:val="nil"/>
            </w:tcBorders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km:</w:t>
            </w:r>
          </w:p>
        </w:tc>
        <w:tc>
          <w:tcPr>
            <w:tcW w:w="4395" w:type="dxa"/>
            <w:gridSpan w:val="7"/>
            <w:tcBorders>
              <w:bottom w:val="nil"/>
            </w:tcBorders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5F44DB" w:rsidRPr="006C47EC" w:rsidTr="00897028">
        <w:tc>
          <w:tcPr>
            <w:tcW w:w="4265" w:type="dxa"/>
            <w:gridSpan w:val="4"/>
            <w:tcBorders>
              <w:bottom w:val="nil"/>
            </w:tcBorders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3534" w:type="dxa"/>
            <w:gridSpan w:val="7"/>
            <w:tcBorders>
              <w:bottom w:val="nil"/>
            </w:tcBorders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552" w:type="dxa"/>
            <w:gridSpan w:val="4"/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  <w:tr w:rsidR="005F44DB" w:rsidRPr="006C47EC" w:rsidTr="00897028">
        <w:tc>
          <w:tcPr>
            <w:tcW w:w="5106" w:type="dxa"/>
            <w:gridSpan w:val="6"/>
            <w:tcBorders>
              <w:bottom w:val="single" w:sz="4" w:space="0" w:color="auto"/>
            </w:tcBorders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062690">
              <w:rPr>
                <w:rFonts w:ascii="Arial" w:hAnsi="Arial" w:cs="Arial"/>
                <w:sz w:val="16"/>
                <w:szCs w:val="16"/>
              </w:rPr>
              <w:t>Referencia catastral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parcela donde está ubicada la actividad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</w:tcPr>
          <w:p w:rsidR="005F44DB" w:rsidRPr="006C47EC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4DB" w:rsidRPr="006C47EC" w:rsidTr="00897028">
        <w:tc>
          <w:tcPr>
            <w:tcW w:w="10351" w:type="dxa"/>
            <w:gridSpan w:val="15"/>
            <w:tcBorders>
              <w:bottom w:val="single" w:sz="4" w:space="0" w:color="auto"/>
            </w:tcBorders>
          </w:tcPr>
          <w:p w:rsidR="005F44DB" w:rsidRPr="00E35E1D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 xml:space="preserve">La referencia catastral estará constituida por un código alfanumérico de 20 caracteres. </w:t>
            </w:r>
          </w:p>
          <w:p w:rsidR="005F44DB" w:rsidRPr="00E35E1D" w:rsidRDefault="005F44DB" w:rsidP="00897028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urbana: 9872023 VH5797S 0001 WX</w:t>
            </w:r>
          </w:p>
          <w:p w:rsidR="005F44DB" w:rsidRPr="00E35E1D" w:rsidRDefault="005F44DB" w:rsidP="008970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rústica: 13 077 A 018 00039 0000 FP</w:t>
            </w:r>
          </w:p>
        </w:tc>
      </w:tr>
      <w:tr w:rsidR="005F44DB" w:rsidRPr="0003053F" w:rsidTr="00897028">
        <w:trPr>
          <w:cantSplit/>
        </w:trPr>
        <w:tc>
          <w:tcPr>
            <w:tcW w:w="10351" w:type="dxa"/>
            <w:gridSpan w:val="15"/>
            <w:shd w:val="pct20" w:color="auto" w:fill="FFFFFF"/>
          </w:tcPr>
          <w:p w:rsidR="005F44DB" w:rsidRPr="0003053F" w:rsidRDefault="005F44DB" w:rsidP="00897028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3. AUTOLIQUIDACIÓN</w:t>
            </w:r>
          </w:p>
        </w:tc>
      </w:tr>
      <w:tr w:rsidR="005F44DB" w:rsidRPr="00352247" w:rsidTr="00897028">
        <w:trPr>
          <w:cantSplit/>
          <w:trHeight w:val="399"/>
        </w:trPr>
        <w:tc>
          <w:tcPr>
            <w:tcW w:w="10351" w:type="dxa"/>
            <w:gridSpan w:val="15"/>
            <w:tcBorders>
              <w:top w:val="nil"/>
              <w:bottom w:val="single" w:sz="4" w:space="0" w:color="auto"/>
            </w:tcBorders>
          </w:tcPr>
          <w:p w:rsidR="005F44DB" w:rsidRPr="003C707A" w:rsidRDefault="005F44DB" w:rsidP="00897028">
            <w:pPr>
              <w:pStyle w:val="Ttulo2"/>
              <w:rPr>
                <w:rFonts w:cs="Arial"/>
                <w:szCs w:val="16"/>
              </w:rPr>
            </w:pPr>
            <w:r w:rsidRPr="003C707A">
              <w:rPr>
                <w:rFonts w:cs="Arial"/>
                <w:szCs w:val="16"/>
              </w:rPr>
              <w:t>T661.</w:t>
            </w:r>
            <w:r>
              <w:rPr>
                <w:rFonts w:cs="Arial"/>
                <w:szCs w:val="16"/>
              </w:rPr>
              <w:t>6</w:t>
            </w:r>
            <w:r w:rsidRPr="003C707A">
              <w:rPr>
                <w:rFonts w:cs="Arial"/>
                <w:szCs w:val="16"/>
              </w:rPr>
              <w:t xml:space="preserve">) </w:t>
            </w:r>
            <w:r>
              <w:rPr>
                <w:rFonts w:cs="Arial"/>
                <w:szCs w:val="16"/>
              </w:rPr>
              <w:t>– Tasa por actuación en materia de accidentes graves.</w:t>
            </w:r>
            <w:r w:rsidRPr="003C707A">
              <w:rPr>
                <w:rFonts w:cs="Arial"/>
                <w:szCs w:val="16"/>
              </w:rPr>
              <w:t xml:space="preserve"> Revisión </w:t>
            </w:r>
            <w:r>
              <w:rPr>
                <w:rFonts w:cs="Arial"/>
                <w:szCs w:val="16"/>
              </w:rPr>
              <w:t xml:space="preserve">del Estudio de Viabilidad </w:t>
            </w:r>
            <w:r w:rsidRPr="003C707A">
              <w:rPr>
                <w:rFonts w:cs="Arial"/>
                <w:szCs w:val="16"/>
              </w:rPr>
              <w:t xml:space="preserve"> </w:t>
            </w:r>
          </w:p>
          <w:p w:rsidR="005F44DB" w:rsidRPr="003C707A" w:rsidRDefault="005F44DB" w:rsidP="00897028">
            <w:pPr>
              <w:pStyle w:val="Ttulo2"/>
              <w:rPr>
                <w:rFonts w:cs="Arial"/>
                <w:szCs w:val="16"/>
              </w:rPr>
            </w:pPr>
          </w:p>
        </w:tc>
      </w:tr>
      <w:tr w:rsidR="005F44DB" w:rsidRPr="00352247" w:rsidTr="00897028">
        <w:trPr>
          <w:cantSplit/>
          <w:trHeight w:val="783"/>
        </w:trPr>
        <w:tc>
          <w:tcPr>
            <w:tcW w:w="1035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DB" w:rsidRPr="00144794" w:rsidRDefault="005F44DB" w:rsidP="00897028">
            <w:pPr>
              <w:pStyle w:val="Ttulo2"/>
              <w:jc w:val="both"/>
              <w:rPr>
                <w:rFonts w:cs="Arial"/>
                <w:i w:val="0"/>
                <w:sz w:val="20"/>
              </w:rPr>
            </w:pPr>
            <w:r w:rsidRPr="00144794">
              <w:rPr>
                <w:rFonts w:cs="Arial"/>
                <w:bCs/>
                <w:i w:val="0"/>
                <w:iCs/>
                <w:sz w:val="20"/>
              </w:rPr>
              <w:t>Según las vigentes disposiciones recogidas en el Real Decreto 840/2015</w:t>
            </w:r>
            <w:r>
              <w:rPr>
                <w:rFonts w:cs="Arial"/>
                <w:bCs/>
                <w:i w:val="0"/>
                <w:iCs/>
                <w:sz w:val="20"/>
              </w:rPr>
              <w:t>,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 xml:space="preserve"> de </w:t>
            </w:r>
            <w:r w:rsidRPr="00144794">
              <w:rPr>
                <w:i w:val="0"/>
                <w:sz w:val="20"/>
              </w:rPr>
              <w:t>21 de septiembre, por el que se aprueban medidas de control de los riesgos inherentes a los accidentes graves en los que intervengan sustancias peligrosas</w:t>
            </w:r>
            <w:r w:rsidRPr="00144794">
              <w:rPr>
                <w:rFonts w:cs="Arial"/>
                <w:i w:val="0"/>
                <w:sz w:val="20"/>
              </w:rPr>
              <w:t xml:space="preserve">, </w:t>
            </w:r>
            <w:r>
              <w:rPr>
                <w:rFonts w:cs="Arial"/>
                <w:i w:val="0"/>
                <w:sz w:val="20"/>
              </w:rPr>
              <w:t>se</w:t>
            </w:r>
            <w:r>
              <w:rPr>
                <w:rFonts w:cs="Arial"/>
                <w:bCs/>
                <w:i w:val="0"/>
                <w:iCs/>
                <w:sz w:val="20"/>
              </w:rPr>
              <w:t xml:space="preserve"> aporta la documentación indicada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Tabla"/>
              </w:smartTagPr>
              <w:r w:rsidRPr="00144794">
                <w:rPr>
                  <w:rFonts w:cs="Arial"/>
                  <w:bCs/>
                  <w:i w:val="0"/>
                  <w:iCs/>
                  <w:sz w:val="20"/>
                </w:rPr>
                <w:t>la Tabla</w:t>
              </w:r>
            </w:smartTag>
            <w:r w:rsidRPr="00144794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r>
              <w:rPr>
                <w:rFonts w:cs="Arial"/>
                <w:bCs/>
                <w:i w:val="0"/>
                <w:iCs/>
                <w:sz w:val="20"/>
              </w:rPr>
              <w:t>I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>:</w:t>
            </w:r>
          </w:p>
        </w:tc>
      </w:tr>
      <w:tr w:rsidR="005F44DB" w:rsidRPr="00352247" w:rsidTr="00897028">
        <w:trPr>
          <w:cantSplit/>
          <w:trHeight w:val="626"/>
        </w:trPr>
        <w:tc>
          <w:tcPr>
            <w:tcW w:w="10351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5F44DB" w:rsidRDefault="005F44DB" w:rsidP="00897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4DB" w:rsidRPr="00F31A53" w:rsidRDefault="005F44DB" w:rsidP="00897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En 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F31A53">
              <w:rPr>
                <w:rFonts w:ascii="Arial" w:hAnsi="Arial" w:cs="Arial"/>
                <w:sz w:val="18"/>
                <w:szCs w:val="18"/>
              </w:rPr>
              <w:t xml:space="preserve">________ 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 ____ de ______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  <w:r w:rsidRPr="00F31A53">
              <w:rPr>
                <w:rFonts w:ascii="Arial" w:hAnsi="Arial" w:cs="Arial"/>
                <w:sz w:val="18"/>
                <w:szCs w:val="18"/>
              </w:rPr>
              <w:t xml:space="preserve">_________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2.0__</w:t>
            </w:r>
          </w:p>
          <w:p w:rsidR="005F44DB" w:rsidRPr="00F31A53" w:rsidRDefault="005F44DB" w:rsidP="00897028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4DB" w:rsidRDefault="005F44DB" w:rsidP="00897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4DB" w:rsidRPr="00F31A53" w:rsidRDefault="005F44DB" w:rsidP="00897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4DB" w:rsidRDefault="005F44DB" w:rsidP="00897028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390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</w:p>
          <w:p w:rsidR="005F44DB" w:rsidRPr="00D96B59" w:rsidRDefault="005F44DB" w:rsidP="00897028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3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(titular o representante legal</w:t>
            </w:r>
            <w:r w:rsidRPr="00F31A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1701" w:right="-13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 / A. DIRECTOR / A GENERAL DE ENERGIA Y ACTIVIDAD INDUSTRIAL Y MINERA</w:t>
      </w: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5F44DB" w:rsidRDefault="005F44DB" w:rsidP="005F44DB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u w:val="single"/>
          <w:lang w:val="es-ES"/>
        </w:rPr>
      </w:pPr>
    </w:p>
    <w:p w:rsidR="005F44DB" w:rsidRDefault="005F44DB" w:rsidP="005F44DB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u w:val="single"/>
          <w:lang w:val="es-ES"/>
        </w:rPr>
      </w:pPr>
    </w:p>
    <w:p w:rsidR="005F44DB" w:rsidRDefault="005F44DB" w:rsidP="005F44DB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u w:val="single"/>
        </w:rPr>
      </w:pPr>
    </w:p>
    <w:p w:rsidR="005F44DB" w:rsidRP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/>
          <w:bCs/>
        </w:rPr>
      </w:pPr>
      <w:r w:rsidRPr="005F44DB">
        <w:rPr>
          <w:rFonts w:ascii="Calibri" w:hAnsi="Calibri" w:cs="TimesNewRoman,Bold"/>
          <w:b/>
          <w:bCs/>
        </w:rPr>
        <w:lastRenderedPageBreak/>
        <w:t>AUTORIZACIÓN [1] EXPRESA DE NOTIFICACIÓN ELECTRÓNICA</w:t>
      </w: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Marcar una X para autorizar a la Administración la notificación electrónica, de no marcarse esta opción la Administración notificará a las personas físicas por correo postal.</w:t>
      </w: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 w:rsidRPr="006C2ED9">
        <w:rPr>
          <w:rFonts w:ascii="Arial Narrow" w:hAnsi="Arial Narrow"/>
          <w:sz w:val="32"/>
          <w:szCs w:val="32"/>
        </w:rPr>
        <w:sym w:font="Wingdings" w:char="F06F"/>
      </w:r>
      <w:r>
        <w:rPr>
          <w:rFonts w:ascii="Arial Narrow" w:hAnsi="Arial Narrow"/>
          <w:b/>
        </w:rPr>
        <w:t xml:space="preserve">  </w:t>
      </w:r>
      <w:r>
        <w:rPr>
          <w:rFonts w:ascii="Calibri" w:hAnsi="Calibri" w:cs="TimesNewRoman,Bold"/>
          <w:bCs/>
          <w:sz w:val="16"/>
          <w:szCs w:val="16"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6" w:tgtFrame="_blank" w:history="1">
        <w:r>
          <w:rPr>
            <w:rStyle w:val="Hipervnculo"/>
            <w:rFonts w:ascii="Calibri" w:hAnsi="Calibri" w:cs="TimesNewRoman,Bold"/>
            <w:bCs/>
            <w:szCs w:val="16"/>
          </w:rPr>
          <w:t>https://sede.carm.es</w:t>
        </w:r>
      </w:hyperlink>
      <w:r>
        <w:rPr>
          <w:rFonts w:ascii="Calibri" w:hAnsi="Calibri" w:cs="TimesNewRoman,Bold"/>
          <w:bCs/>
          <w:sz w:val="16"/>
          <w:szCs w:val="16"/>
        </w:rPr>
        <w:t xml:space="preserve"> / en el apartado notificaciones electrónicas de la carpeta del ciudadano, o directamente en la URL </w:t>
      </w:r>
      <w:hyperlink r:id="rId7" w:tgtFrame="_blank" w:history="1">
        <w:r>
          <w:rPr>
            <w:rStyle w:val="Hipervnculo"/>
            <w:rFonts w:ascii="Calibri" w:hAnsi="Calibri" w:cs="TimesNewRoman,Bold"/>
            <w:bCs/>
            <w:szCs w:val="16"/>
          </w:rPr>
          <w:t>https://sede.carm.es/vernotificaciones</w:t>
        </w:r>
      </w:hyperlink>
      <w:r>
        <w:rPr>
          <w:rFonts w:ascii="Calibri" w:hAnsi="Calibri" w:cs="TimesNewRoman,Bold"/>
          <w:bCs/>
          <w:sz w:val="16"/>
          <w:szCs w:val="16"/>
        </w:rPr>
        <w:t>.</w:t>
      </w: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Asimismo autorizo a la  Dirección General de Energía y Actividad Industrial y Minera a que me informe siempre que disponga de una nueva notificación en la Sede Electrónica a través de un correo electrónico a la dirección de correo _____________________________________ y/o vía SMS al nº de teléfono móvil ____________________.</w:t>
      </w: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5F44DB" w:rsidRDefault="005F44DB" w:rsidP="005F44DB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5F44DB" w:rsidRDefault="005F44DB" w:rsidP="005F44DB">
      <w:pPr>
        <w:tabs>
          <w:tab w:val="left" w:pos="426"/>
        </w:tabs>
        <w:ind w:left="-709"/>
        <w:jc w:val="both"/>
        <w:rPr>
          <w:rFonts w:ascii="Arial" w:hAnsi="Arial" w:cs="Arial"/>
          <w:b/>
          <w:bCs/>
          <w:color w:val="404040"/>
        </w:rPr>
      </w:pPr>
    </w:p>
    <w:p w:rsidR="005F44DB" w:rsidRDefault="005F44DB" w:rsidP="005F44DB">
      <w:pPr>
        <w:tabs>
          <w:tab w:val="left" w:pos="426"/>
        </w:tabs>
        <w:ind w:left="-709"/>
        <w:jc w:val="both"/>
        <w:rPr>
          <w:rFonts w:ascii="Arial" w:hAnsi="Arial" w:cs="Arial"/>
          <w:b/>
          <w:bCs/>
          <w:color w:val="404040"/>
        </w:rPr>
      </w:pPr>
    </w:p>
    <w:p w:rsidR="005F44DB" w:rsidRPr="00660E3D" w:rsidRDefault="005F44DB" w:rsidP="005F44DB">
      <w:pPr>
        <w:tabs>
          <w:tab w:val="left" w:pos="426"/>
        </w:tabs>
        <w:ind w:left="-709"/>
        <w:jc w:val="both"/>
        <w:rPr>
          <w:rFonts w:ascii="Arial" w:hAnsi="Arial" w:cs="Arial"/>
          <w:b/>
          <w:bCs/>
          <w:color w:val="404040"/>
        </w:rPr>
      </w:pPr>
    </w:p>
    <w:p w:rsidR="005F44DB" w:rsidRDefault="005F44DB" w:rsidP="005F44DB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I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913"/>
      </w:tblGrid>
      <w:tr w:rsidR="005F44DB" w:rsidRPr="00CC5602" w:rsidTr="00897028">
        <w:trPr>
          <w:trHeight w:val="623"/>
        </w:trPr>
        <w:tc>
          <w:tcPr>
            <w:tcW w:w="26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44DB" w:rsidRPr="00CC5602" w:rsidRDefault="005F44DB" w:rsidP="0089702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3" w:type="dxa"/>
            <w:shd w:val="clear" w:color="auto" w:fill="D9D9D9"/>
            <w:vAlign w:val="center"/>
          </w:tcPr>
          <w:p w:rsidR="005F44DB" w:rsidRPr="00CC5602" w:rsidRDefault="005F44DB" w:rsidP="00897028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CC5602">
              <w:rPr>
                <w:rFonts w:ascii="Arial" w:hAnsi="Arial" w:cs="Arial"/>
                <w:b/>
              </w:rPr>
              <w:t>RELACIÓN DE DOCUMENTOS</w:t>
            </w:r>
          </w:p>
        </w:tc>
      </w:tr>
      <w:tr w:rsidR="005F44DB" w:rsidRPr="00CC5602" w:rsidTr="00897028">
        <w:trPr>
          <w:trHeight w:val="284"/>
        </w:trPr>
        <w:tc>
          <w:tcPr>
            <w:tcW w:w="2633" w:type="dxa"/>
            <w:shd w:val="clear" w:color="auto" w:fill="auto"/>
            <w:vAlign w:val="center"/>
          </w:tcPr>
          <w:p w:rsidR="005F44DB" w:rsidRPr="00CC5602" w:rsidRDefault="005F44DB" w:rsidP="00897028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60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5F44DB" w:rsidRPr="00CC5602" w:rsidRDefault="005F44DB" w:rsidP="00897028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del establecimiento, instalación o almacenamiento</w:t>
            </w:r>
          </w:p>
        </w:tc>
      </w:tr>
      <w:tr w:rsidR="005F44DB" w:rsidRPr="00CC5602" w:rsidTr="00897028">
        <w:trPr>
          <w:trHeight w:val="353"/>
        </w:trPr>
        <w:tc>
          <w:tcPr>
            <w:tcW w:w="2633" w:type="dxa"/>
            <w:shd w:val="clear" w:color="auto" w:fill="auto"/>
            <w:vAlign w:val="center"/>
          </w:tcPr>
          <w:p w:rsidR="005F44DB" w:rsidRPr="00CC5602" w:rsidRDefault="005F44DB" w:rsidP="00897028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60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5F44DB" w:rsidRPr="00CC5602" w:rsidRDefault="005F44DB" w:rsidP="00897028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viabilidad y técnico.</w:t>
            </w:r>
          </w:p>
        </w:tc>
      </w:tr>
      <w:tr w:rsidR="005F44DB" w:rsidRPr="00CC5602" w:rsidTr="00897028">
        <w:trPr>
          <w:trHeight w:val="277"/>
        </w:trPr>
        <w:tc>
          <w:tcPr>
            <w:tcW w:w="2633" w:type="dxa"/>
            <w:shd w:val="clear" w:color="auto" w:fill="auto"/>
            <w:vAlign w:val="center"/>
          </w:tcPr>
          <w:p w:rsidR="005F44DB" w:rsidRPr="00CC5602" w:rsidRDefault="005F44DB" w:rsidP="00897028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560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5F44DB" w:rsidRPr="00CC5602" w:rsidRDefault="005F44DB" w:rsidP="008970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del estudio de viabilidad y técnico por Organismo de Control</w:t>
            </w:r>
          </w:p>
        </w:tc>
      </w:tr>
    </w:tbl>
    <w:p w:rsidR="0019746C" w:rsidRDefault="0019746C"/>
    <w:sectPr w:rsidR="0019746C" w:rsidSect="00244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15" w:rsidRDefault="00422815" w:rsidP="0033118A">
      <w:r>
        <w:separator/>
      </w:r>
    </w:p>
  </w:endnote>
  <w:endnote w:type="continuationSeparator" w:id="0">
    <w:p w:rsidR="00422815" w:rsidRDefault="00422815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5D" w:rsidRDefault="00E42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5D" w:rsidRDefault="00E423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5D" w:rsidRDefault="00E42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15" w:rsidRDefault="00422815" w:rsidP="0033118A">
      <w:r>
        <w:separator/>
      </w:r>
    </w:p>
  </w:footnote>
  <w:footnote w:type="continuationSeparator" w:id="0">
    <w:p w:rsidR="00422815" w:rsidRDefault="00422815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5D" w:rsidRDefault="00E423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7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7"/>
    </w:tblGrid>
    <w:tr w:rsidR="0033118A" w:rsidTr="00E4235D">
      <w:trPr>
        <w:cantSplit/>
        <w:trHeight w:hRule="exact" w:val="1824"/>
      </w:trPr>
      <w:tc>
        <w:tcPr>
          <w:tcW w:w="11777" w:type="dxa"/>
          <w:noWrap/>
        </w:tcPr>
        <w:tbl>
          <w:tblPr>
            <w:tblW w:w="9096" w:type="dxa"/>
            <w:tblLayout w:type="fixed"/>
            <w:tblLook w:val="04A0" w:firstRow="1" w:lastRow="0" w:firstColumn="1" w:lastColumn="0" w:noHBand="0" w:noVBand="1"/>
          </w:tblPr>
          <w:tblGrid>
            <w:gridCol w:w="4546"/>
            <w:gridCol w:w="4550"/>
          </w:tblGrid>
          <w:tr w:rsidR="00E4235D" w:rsidTr="00E4235D">
            <w:trPr>
              <w:trHeight w:val="1306"/>
            </w:trPr>
            <w:tc>
              <w:tcPr>
                <w:tcW w:w="4546" w:type="dxa"/>
                <w:shd w:val="clear" w:color="auto" w:fill="auto"/>
              </w:tcPr>
              <w:p w:rsidR="00E4235D" w:rsidRDefault="00E4235D" w:rsidP="00E4235D">
                <w:pPr>
                  <w:pStyle w:val="Encabezado"/>
                  <w:framePr w:wrap="around" w:vAnchor="page" w:hAnchor="page" w:y="1"/>
                </w:pPr>
                <w:r>
                  <w:rPr>
                    <w:noProof/>
                    <w:lang w:eastAsia="es-ES"/>
                  </w:rPr>
                  <mc:AlternateContent>
                    <mc:Choice Requires="wps">
                      <w:drawing>
                        <wp:anchor distT="0" distB="0" distL="114935" distR="114935" simplePos="0" relativeHeight="251659264" behindDoc="0" locked="0" layoutInCell="1" allowOverlap="1" wp14:anchorId="1172D712" wp14:editId="7DB1832E">
                          <wp:simplePos x="0" y="0"/>
                          <wp:positionH relativeFrom="column">
                            <wp:posOffset>585069</wp:posOffset>
                          </wp:positionH>
                          <wp:positionV relativeFrom="paragraph">
                            <wp:posOffset>100378</wp:posOffset>
                          </wp:positionV>
                          <wp:extent cx="2721769" cy="1357039"/>
                          <wp:effectExtent l="0" t="0" r="2540" b="0"/>
                          <wp:wrapNone/>
                          <wp:docPr id="3" name="Cuadro de tex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21769" cy="13570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235D" w:rsidRPr="001F6B21" w:rsidRDefault="00E4235D" w:rsidP="00E4235D">
                                      <w:r w:rsidRPr="001F6B21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Región de Murcia</w:t>
                                      </w:r>
                                    </w:p>
                                    <w:p w:rsidR="00E4235D" w:rsidRDefault="00E4235D" w:rsidP="00E4235D">
                                      <w:pPr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D25DC2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Consejería de Medio Ambiente,</w:t>
                                      </w:r>
                                    </w:p>
                                    <w:p w:rsidR="00E4235D" w:rsidRPr="00D25DC2" w:rsidRDefault="00E4235D" w:rsidP="00E4235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25DC2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 xml:space="preserve">Universidades </w:t>
                                      </w:r>
                                      <w:r w:rsidRPr="00D25DC2">
                                        <w:rPr>
                                          <w:rFonts w:ascii="Arial" w:hAnsi="Arial" w:cs="Arial"/>
                                        </w:rPr>
                                        <w:t>Investigación y Mar Menor.</w:t>
                                      </w:r>
                                    </w:p>
                                    <w:p w:rsidR="00E4235D" w:rsidRPr="00D25DC2" w:rsidRDefault="00E4235D" w:rsidP="00E4235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Secretarí</w:t>
                                      </w:r>
                                      <w:r w:rsidRPr="00D25DC2">
                                        <w:rPr>
                                          <w:rFonts w:ascii="Arial" w:hAnsi="Arial" w:cs="Arial"/>
                                        </w:rPr>
                                        <w:t>a Autonómica de Energía,</w:t>
                                      </w:r>
                                    </w:p>
                                    <w:p w:rsidR="00E4235D" w:rsidRPr="00D25DC2" w:rsidRDefault="00E4235D" w:rsidP="00E4235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25DC2">
                                        <w:rPr>
                                          <w:rFonts w:ascii="Arial" w:hAnsi="Arial" w:cs="Arial"/>
                                        </w:rPr>
                                        <w:t>Sostenibilidad y Acción Climática.</w:t>
                                      </w:r>
                                    </w:p>
                                    <w:p w:rsidR="00E4235D" w:rsidRPr="001F6B21" w:rsidRDefault="00E4235D" w:rsidP="00E4235D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E4235D" w:rsidRPr="001F6B21" w:rsidRDefault="00E4235D" w:rsidP="00E4235D">
                                      <w:pP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F6B21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Dirección General de Energía y</w:t>
                                      </w:r>
                                    </w:p>
                                    <w:p w:rsidR="00E4235D" w:rsidRPr="00D25DC2" w:rsidRDefault="00E4235D" w:rsidP="00E4235D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1F6B21"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</w:rPr>
                                        <w:t>Actividad Industrial y Minera</w:t>
                                      </w:r>
                                      <w:r w:rsidRPr="00D25DC2">
                                        <w:rPr>
                                          <w:rFonts w:ascii="Arial" w:hAnsi="Arial" w:cs="Arial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2075" tIns="46355" rIns="92075" bIns="46355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172D71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3" o:spid="_x0000_s1026" type="#_x0000_t202" style="position:absolute;margin-left:46.05pt;margin-top:7.9pt;width:214.3pt;height:10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jxigIAABc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" stroked="f">
                          <v:textbox inset="7.25pt,3.65pt,7.25pt,3.65pt">
                            <w:txbxContent>
                              <w:p w:rsidR="00E4235D" w:rsidRPr="001F6B21" w:rsidRDefault="00E4235D" w:rsidP="00E4235D">
                                <w:r w:rsidRPr="001F6B21">
                                  <w:rPr>
                                    <w:rFonts w:ascii="Arial" w:hAnsi="Arial" w:cs="Arial"/>
                                    <w:b/>
                                  </w:rPr>
                                  <w:t>Región de Murcia</w:t>
                                </w:r>
                              </w:p>
                              <w:p w:rsidR="00E4235D" w:rsidRDefault="00E4235D" w:rsidP="00E4235D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25D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Consejería de Medio Ambiente,</w:t>
                                </w:r>
                              </w:p>
                              <w:p w:rsidR="00E4235D" w:rsidRPr="00D25DC2" w:rsidRDefault="00E4235D" w:rsidP="00E4235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D25D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Universidades 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Investigación y Mar Menor.</w:t>
                                </w:r>
                              </w:p>
                              <w:p w:rsidR="00E4235D" w:rsidRPr="00D25DC2" w:rsidRDefault="00E4235D" w:rsidP="00E4235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Secretarí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a Autonómica de Energía,</w:t>
                                </w:r>
                              </w:p>
                              <w:p w:rsidR="00E4235D" w:rsidRPr="00D25DC2" w:rsidRDefault="00E4235D" w:rsidP="00E4235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D25DC2">
                                  <w:rPr>
                                    <w:rFonts w:ascii="Arial" w:hAnsi="Arial" w:cs="Arial"/>
                                  </w:rPr>
                                  <w:t>Sostenibilidad y Acción Climática.</w:t>
                                </w:r>
                              </w:p>
                              <w:p w:rsidR="00E4235D" w:rsidRPr="001F6B21" w:rsidRDefault="00E4235D" w:rsidP="00E4235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235D" w:rsidRPr="001F6B21" w:rsidRDefault="00E4235D" w:rsidP="00E4235D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F6B2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Dirección General de Energía y</w:t>
                                </w:r>
                              </w:p>
                              <w:p w:rsidR="00E4235D" w:rsidRPr="00D25DC2" w:rsidRDefault="00E4235D" w:rsidP="00E4235D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F6B2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Actividad Industrial y Minera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DF011D">
                  <w:rPr>
                    <w:noProof/>
                    <w:lang w:eastAsia="es-ES"/>
                  </w:rPr>
                  <w:drawing>
                    <wp:inline distT="0" distB="0" distL="0" distR="0" wp14:anchorId="1E027664" wp14:editId="5F849359">
                      <wp:extent cx="460375" cy="788512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34" t="-72" r="-134" b="-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737" cy="79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50" w:type="dxa"/>
                <w:shd w:val="clear" w:color="auto" w:fill="auto"/>
              </w:tcPr>
              <w:p w:rsidR="00E4235D" w:rsidRDefault="00E4235D" w:rsidP="00E4235D">
                <w:pPr>
                  <w:pStyle w:val="Encabezado"/>
                  <w:framePr w:wrap="around" w:vAnchor="page" w:hAnchor="page" w:y="1"/>
                  <w:jc w:val="right"/>
                </w:pPr>
              </w:p>
            </w:tc>
          </w:tr>
        </w:tbl>
        <w:p w:rsidR="00E4235D" w:rsidRDefault="00E4235D" w:rsidP="00E4235D">
          <w:pPr>
            <w:pStyle w:val="Encabezado"/>
            <w:ind w:left="709"/>
          </w:pPr>
        </w:p>
        <w:p w:rsidR="00E4235D" w:rsidRPr="00E4235D" w:rsidRDefault="00E4235D" w:rsidP="00E4235D">
          <w:pPr>
            <w:rPr>
              <w:lang w:val="es-ES" w:eastAsia="en-US"/>
            </w:rPr>
          </w:pPr>
        </w:p>
        <w:p w:rsidR="0033118A" w:rsidRPr="00E4235D" w:rsidRDefault="00E4235D" w:rsidP="00E4235D">
          <w:pPr>
            <w:tabs>
              <w:tab w:val="left" w:pos="9053"/>
            </w:tabs>
            <w:rPr>
              <w:lang w:val="es-ES" w:eastAsia="en-US"/>
            </w:rPr>
          </w:pPr>
          <w:r>
            <w:rPr>
              <w:lang w:val="es-ES" w:eastAsia="en-US"/>
            </w:rPr>
            <w:tab/>
          </w:r>
        </w:p>
      </w:tc>
    </w:tr>
  </w:tbl>
  <w:p w:rsidR="0033118A" w:rsidRDefault="0033118A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5D" w:rsidRDefault="00E42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5"/>
    <w:rsid w:val="00047D79"/>
    <w:rsid w:val="000A6CBE"/>
    <w:rsid w:val="000B4103"/>
    <w:rsid w:val="0013104E"/>
    <w:rsid w:val="001353E8"/>
    <w:rsid w:val="0019746C"/>
    <w:rsid w:val="001F6198"/>
    <w:rsid w:val="00235B81"/>
    <w:rsid w:val="00244494"/>
    <w:rsid w:val="0033118A"/>
    <w:rsid w:val="003C26F0"/>
    <w:rsid w:val="00422815"/>
    <w:rsid w:val="004E7DEE"/>
    <w:rsid w:val="00546BB5"/>
    <w:rsid w:val="005F44DB"/>
    <w:rsid w:val="00681F44"/>
    <w:rsid w:val="006E3224"/>
    <w:rsid w:val="00752411"/>
    <w:rsid w:val="00805E6D"/>
    <w:rsid w:val="008B55BB"/>
    <w:rsid w:val="008E3810"/>
    <w:rsid w:val="00A441B7"/>
    <w:rsid w:val="00C44004"/>
    <w:rsid w:val="00D0196C"/>
    <w:rsid w:val="00D740F5"/>
    <w:rsid w:val="00E4235D"/>
    <w:rsid w:val="00F217D2"/>
    <w:rsid w:val="00F57B54"/>
    <w:rsid w:val="00F64701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F6A722-5BDF-4C15-8834-15155E5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DB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F44DB"/>
    <w:pPr>
      <w:keepNext/>
      <w:outlineLvl w:val="1"/>
    </w:pPr>
    <w:rPr>
      <w:rFonts w:ascii="Arial" w:hAnsi="Arial"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5F44DB"/>
    <w:rPr>
      <w:rFonts w:ascii="Arial" w:eastAsia="Times New Roman" w:hAnsi="Arial" w:cs="Times New Roman"/>
      <w:i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5F44DB"/>
    <w:pPr>
      <w:ind w:left="851" w:right="850"/>
      <w:jc w:val="both"/>
    </w:pPr>
    <w:rPr>
      <w:rFonts w:ascii="Times New Roman" w:hAnsi="Times New Roman"/>
      <w:sz w:val="24"/>
    </w:rPr>
  </w:style>
  <w:style w:type="character" w:styleId="Hipervnculo">
    <w:name w:val="Hyperlink"/>
    <w:rsid w:val="005F4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reo.carm.es/OWA/redir.aspx?C=dabfU-C32lOHMPWFRLUZ-AQAryNARGYPVjhltv_54zkU8EuPGfjTCA..&amp;URL=https%3a%2f%2fsede.carm.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04k\AppData\Local\Temp\7zO1E4.tmp\CEUEMA%20-%20DGEAI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CEUEMA - DGEAIM.dotx</Template>
  <TotalTime>1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SANCHEZ, FRANCISCO</dc:creator>
  <cp:keywords/>
  <dc:description/>
  <cp:lastModifiedBy>NUÑEZ NUÑEZ, ELOISA</cp:lastModifiedBy>
  <cp:revision>2</cp:revision>
  <dcterms:created xsi:type="dcterms:W3CDTF">2023-10-06T09:05:00Z</dcterms:created>
  <dcterms:modified xsi:type="dcterms:W3CDTF">2023-10-06T09:05:00Z</dcterms:modified>
</cp:coreProperties>
</file>